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06EC" w:rsidRPr="001311C0" w:rsidRDefault="002006EC">
      <w:pPr>
        <w:rPr>
          <w:rFonts w:asciiTheme="minorHAnsi" w:eastAsia="Proxima Nova" w:hAnsiTheme="minorHAnsi" w:cs="Proxima Nova"/>
          <w:sz w:val="24"/>
          <w:szCs w:val="24"/>
        </w:rPr>
      </w:pPr>
    </w:p>
    <w:p w14:paraId="00000002" w14:textId="0C5AF4F3" w:rsidR="002006EC" w:rsidRPr="001311C0" w:rsidRDefault="0006363E">
      <w:pPr>
        <w:rPr>
          <w:rFonts w:asciiTheme="minorHAnsi" w:eastAsia="Proxima Nova" w:hAnsiTheme="minorHAnsi" w:cs="Proxima Nova"/>
          <w:sz w:val="24"/>
          <w:szCs w:val="24"/>
        </w:rPr>
      </w:pPr>
      <w:r w:rsidRPr="0006363E">
        <w:rPr>
          <w:rFonts w:asciiTheme="minorHAnsi" w:hAnsiTheme="minorHAnsi"/>
          <w:b/>
          <w:bCs/>
          <w:sz w:val="24"/>
          <w:szCs w:val="24"/>
        </w:rPr>
        <w:t>(PRELIMINARY) TITLE OF THE PROJECT:</w:t>
      </w:r>
      <w:r w:rsidRPr="001311C0">
        <w:rPr>
          <w:rFonts w:asciiTheme="minorHAnsi" w:eastAsia="Proxima Nova" w:hAnsiTheme="minorHAnsi" w:cs="Proxima Nova"/>
          <w:sz w:val="24"/>
          <w:szCs w:val="24"/>
        </w:rPr>
        <w:t xml:space="preserve"> </w:t>
      </w:r>
      <w:r>
        <w:rPr>
          <w:rFonts w:asciiTheme="minorHAnsi" w:eastAsia="Proxima Nova" w:hAnsiTheme="minorHAnsi" w:cs="Proxima Nova"/>
          <w:sz w:val="24"/>
          <w:szCs w:val="24"/>
        </w:rPr>
        <w:t xml:space="preserve"> The </w:t>
      </w:r>
      <w:r w:rsidR="001311C0" w:rsidRPr="001311C0">
        <w:rPr>
          <w:rFonts w:asciiTheme="minorHAnsi" w:eastAsia="Proxima Nova" w:hAnsiTheme="minorHAnsi" w:cs="Proxima Nova"/>
          <w:sz w:val="24"/>
          <w:szCs w:val="24"/>
        </w:rPr>
        <w:t>Channels of Solidarity</w:t>
      </w:r>
    </w:p>
    <w:p w14:paraId="00000005" w14:textId="77777777" w:rsidR="002006EC" w:rsidRPr="001311C0" w:rsidRDefault="002006EC">
      <w:pPr>
        <w:rPr>
          <w:rFonts w:asciiTheme="minorHAnsi" w:eastAsia="Proxima Nova" w:hAnsiTheme="minorHAnsi" w:cs="Proxima Nova"/>
          <w:b/>
          <w:sz w:val="24"/>
          <w:szCs w:val="24"/>
        </w:rPr>
      </w:pPr>
    </w:p>
    <w:p w14:paraId="00000006" w14:textId="4564B835" w:rsidR="002006EC" w:rsidRPr="001311C0" w:rsidRDefault="0006363E">
      <w:pPr>
        <w:rPr>
          <w:rFonts w:asciiTheme="minorHAnsi" w:eastAsia="Proxima Nova" w:hAnsiTheme="minorHAnsi" w:cs="Proxima Nova"/>
          <w:sz w:val="24"/>
          <w:szCs w:val="24"/>
        </w:rPr>
      </w:pPr>
      <w:r w:rsidRPr="001311C0">
        <w:rPr>
          <w:rFonts w:asciiTheme="minorHAnsi" w:eastAsia="Proxima Nova" w:hAnsiTheme="minorHAnsi" w:cs="Proxima Nova"/>
          <w:b/>
          <w:sz w:val="24"/>
          <w:szCs w:val="24"/>
        </w:rPr>
        <w:t>PROJECT PARTNER</w:t>
      </w:r>
      <w:r w:rsidRPr="001311C0">
        <w:rPr>
          <w:rFonts w:asciiTheme="minorHAnsi" w:eastAsia="Andika" w:hAnsiTheme="minorHAnsi" w:cs="Andika"/>
          <w:sz w:val="24"/>
          <w:szCs w:val="24"/>
        </w:rPr>
        <w:t xml:space="preserve">: </w:t>
      </w:r>
      <w:r w:rsidR="001311C0" w:rsidRPr="001311C0">
        <w:rPr>
          <w:rFonts w:asciiTheme="minorHAnsi" w:eastAsia="Andika" w:hAnsiTheme="minorHAnsi" w:cs="Andika"/>
          <w:sz w:val="24"/>
          <w:szCs w:val="24"/>
        </w:rPr>
        <w:t>CESVOL UMBRIA</w:t>
      </w:r>
      <w:r w:rsidR="009253E1">
        <w:rPr>
          <w:rFonts w:asciiTheme="minorHAnsi" w:eastAsia="Andika" w:hAnsiTheme="minorHAnsi" w:cs="Andika"/>
          <w:sz w:val="24"/>
          <w:szCs w:val="24"/>
        </w:rPr>
        <w:t>_ ITALY</w:t>
      </w:r>
    </w:p>
    <w:p w14:paraId="00000007" w14:textId="77777777" w:rsidR="002006EC" w:rsidRPr="001311C0" w:rsidRDefault="002006EC">
      <w:pPr>
        <w:jc w:val="both"/>
        <w:rPr>
          <w:rFonts w:asciiTheme="minorHAnsi" w:eastAsia="Proxima Nova" w:hAnsiTheme="minorHAnsi" w:cs="Proxima Nova"/>
          <w:sz w:val="24"/>
          <w:szCs w:val="24"/>
        </w:rPr>
      </w:pPr>
    </w:p>
    <w:p w14:paraId="1B07ACE7" w14:textId="1873CC9F" w:rsidR="001311C0" w:rsidRPr="001311C0" w:rsidRDefault="0006363E" w:rsidP="001311C0">
      <w:pPr>
        <w:pStyle w:val="Default"/>
        <w:rPr>
          <w:rFonts w:asciiTheme="minorHAnsi" w:hAnsiTheme="minorHAnsi"/>
        </w:rPr>
      </w:pPr>
      <w:r w:rsidRPr="001311C0">
        <w:rPr>
          <w:rFonts w:asciiTheme="minorHAnsi" w:eastAsia="Proxima Nova" w:hAnsiTheme="minorHAnsi" w:cs="Proxima Nova"/>
          <w:b/>
        </w:rPr>
        <w:t>TOPIC OF THE PROJECT:</w:t>
      </w:r>
      <w:r w:rsidRPr="001311C0">
        <w:rPr>
          <w:rFonts w:asciiTheme="minorHAnsi" w:eastAsia="Proxima Nova" w:hAnsiTheme="minorHAnsi" w:cs="Proxima Nova"/>
        </w:rPr>
        <w:t xml:space="preserve"> </w:t>
      </w:r>
    </w:p>
    <w:p w14:paraId="1080D304" w14:textId="77777777" w:rsidR="001311C0" w:rsidRPr="0006363E" w:rsidRDefault="001311C0" w:rsidP="001311C0">
      <w:pPr>
        <w:pStyle w:val="Default"/>
        <w:rPr>
          <w:rFonts w:asciiTheme="minorHAnsi" w:hAnsiTheme="minorHAnsi"/>
        </w:rPr>
      </w:pPr>
      <w:proofErr w:type="spellStart"/>
      <w:r w:rsidRPr="0006363E">
        <w:rPr>
          <w:rFonts w:asciiTheme="minorHAnsi" w:hAnsiTheme="minorHAnsi"/>
        </w:rPr>
        <w:t>Engaging</w:t>
      </w:r>
      <w:proofErr w:type="spellEnd"/>
      <w:r w:rsidRPr="0006363E">
        <w:rPr>
          <w:rFonts w:asciiTheme="minorHAnsi" w:hAnsiTheme="minorHAnsi"/>
        </w:rPr>
        <w:t xml:space="preserve"> </w:t>
      </w:r>
      <w:proofErr w:type="spellStart"/>
      <w:r w:rsidRPr="0006363E">
        <w:rPr>
          <w:rFonts w:asciiTheme="minorHAnsi" w:hAnsiTheme="minorHAnsi"/>
        </w:rPr>
        <w:t>citizens</w:t>
      </w:r>
      <w:proofErr w:type="spellEnd"/>
      <w:r w:rsidRPr="0006363E">
        <w:rPr>
          <w:rFonts w:asciiTheme="minorHAnsi" w:hAnsiTheme="minorHAnsi"/>
        </w:rPr>
        <w:t xml:space="preserve"> and communities in </w:t>
      </w:r>
      <w:proofErr w:type="spellStart"/>
      <w:r w:rsidRPr="0006363E">
        <w:rPr>
          <w:rFonts w:asciiTheme="minorHAnsi" w:hAnsiTheme="minorHAnsi"/>
        </w:rPr>
        <w:t>discussions</w:t>
      </w:r>
      <w:proofErr w:type="spellEnd"/>
      <w:r w:rsidRPr="0006363E">
        <w:rPr>
          <w:rFonts w:asciiTheme="minorHAnsi" w:hAnsiTheme="minorHAnsi"/>
        </w:rPr>
        <w:t xml:space="preserve"> and action </w:t>
      </w:r>
      <w:proofErr w:type="spellStart"/>
      <w:r w:rsidRPr="0006363E">
        <w:rPr>
          <w:rFonts w:asciiTheme="minorHAnsi" w:hAnsiTheme="minorHAnsi"/>
        </w:rPr>
        <w:t>related</w:t>
      </w:r>
      <w:proofErr w:type="spellEnd"/>
      <w:r w:rsidRPr="0006363E">
        <w:rPr>
          <w:rFonts w:asciiTheme="minorHAnsi" w:hAnsiTheme="minorHAnsi"/>
        </w:rPr>
        <w:t xml:space="preserve"> to </w:t>
      </w:r>
      <w:proofErr w:type="spellStart"/>
      <w:r w:rsidRPr="0006363E">
        <w:rPr>
          <w:rFonts w:asciiTheme="minorHAnsi" w:hAnsiTheme="minorHAnsi"/>
        </w:rPr>
        <w:t>solidarity</w:t>
      </w:r>
      <w:proofErr w:type="spellEnd"/>
      <w:r w:rsidRPr="0006363E">
        <w:rPr>
          <w:rFonts w:asciiTheme="minorHAnsi" w:hAnsiTheme="minorHAnsi"/>
        </w:rPr>
        <w:t xml:space="preserve"> </w:t>
      </w:r>
    </w:p>
    <w:p w14:paraId="00000008" w14:textId="392C03AA" w:rsidR="002006EC" w:rsidRPr="001311C0" w:rsidRDefault="002006EC">
      <w:pPr>
        <w:jc w:val="both"/>
        <w:rPr>
          <w:rFonts w:asciiTheme="minorHAnsi" w:eastAsia="Proxima Nova" w:hAnsiTheme="minorHAnsi" w:cs="Proxima Nova"/>
          <w:sz w:val="24"/>
          <w:szCs w:val="24"/>
        </w:rPr>
      </w:pPr>
    </w:p>
    <w:p w14:paraId="00000009" w14:textId="79AEE888" w:rsidR="002006EC" w:rsidRPr="0006363E" w:rsidRDefault="0006363E">
      <w:pPr>
        <w:jc w:val="both"/>
        <w:rPr>
          <w:rFonts w:asciiTheme="minorHAnsi" w:eastAsia="Proxima Nova" w:hAnsiTheme="minorHAnsi" w:cs="Proxima Nova"/>
          <w:b/>
          <w:bCs/>
          <w:sz w:val="24"/>
          <w:szCs w:val="24"/>
        </w:rPr>
      </w:pPr>
      <w:r w:rsidRPr="0006363E">
        <w:rPr>
          <w:rFonts w:asciiTheme="minorHAnsi" w:eastAsia="Proxima Nova" w:hAnsiTheme="minorHAnsi" w:cs="Proxima Nova"/>
          <w:b/>
          <w:bCs/>
          <w:sz w:val="24"/>
          <w:szCs w:val="24"/>
        </w:rPr>
        <w:t>PROJECT DESCRIPTION</w:t>
      </w:r>
    </w:p>
    <w:p w14:paraId="2B4F7A43" w14:textId="7163F75D" w:rsidR="00BC79C2" w:rsidRPr="00BC79C2" w:rsidRDefault="00BC79C2" w:rsidP="00BC79C2">
      <w:pPr>
        <w:jc w:val="both"/>
        <w:rPr>
          <w:rFonts w:asciiTheme="minorHAnsi" w:eastAsia="Proxima Nova" w:hAnsiTheme="minorHAnsi" w:cs="Proxima Nova"/>
          <w:sz w:val="24"/>
          <w:szCs w:val="24"/>
        </w:rPr>
      </w:pPr>
      <w:r w:rsidRPr="00BC79C2">
        <w:rPr>
          <w:rFonts w:asciiTheme="minorHAnsi" w:eastAsia="Proxima Nova" w:hAnsiTheme="minorHAnsi" w:cs="Proxima Nova"/>
          <w:sz w:val="24"/>
          <w:szCs w:val="24"/>
        </w:rPr>
        <w:t xml:space="preserve">Recent surveys carried out by </w:t>
      </w:r>
      <w:proofErr w:type="spellStart"/>
      <w:r w:rsidRPr="00BC79C2">
        <w:rPr>
          <w:rFonts w:asciiTheme="minorHAnsi" w:eastAsia="Proxima Nova" w:hAnsiTheme="minorHAnsi" w:cs="Proxima Nova"/>
          <w:sz w:val="24"/>
          <w:szCs w:val="24"/>
        </w:rPr>
        <w:t>Cesvol</w:t>
      </w:r>
      <w:proofErr w:type="spellEnd"/>
      <w:r w:rsidRPr="00BC79C2">
        <w:rPr>
          <w:rFonts w:asciiTheme="minorHAnsi" w:eastAsia="Proxima Nova" w:hAnsiTheme="minorHAnsi" w:cs="Proxima Nova"/>
          <w:sz w:val="24"/>
          <w:szCs w:val="24"/>
        </w:rPr>
        <w:t xml:space="preserve"> Umbria within its own association network and among groups of young people in the region have highlighted the presence of new forms, languages and methods used above all by young people to decline the terms of active citizenship, volunteering </w:t>
      </w:r>
      <w:proofErr w:type="spellStart"/>
      <w:r w:rsidRPr="00BC79C2">
        <w:rPr>
          <w:rFonts w:asciiTheme="minorHAnsi" w:eastAsia="Proxima Nova" w:hAnsiTheme="minorHAnsi" w:cs="Proxima Nova"/>
          <w:sz w:val="24"/>
          <w:szCs w:val="24"/>
        </w:rPr>
        <w:t>organised</w:t>
      </w:r>
      <w:proofErr w:type="spellEnd"/>
      <w:r w:rsidRPr="00BC79C2">
        <w:rPr>
          <w:rFonts w:asciiTheme="minorHAnsi" w:eastAsia="Proxima Nova" w:hAnsiTheme="minorHAnsi" w:cs="Proxima Nova"/>
          <w:sz w:val="24"/>
          <w:szCs w:val="24"/>
        </w:rPr>
        <w:t xml:space="preserve"> in associations and civic activism understood as a new option available to citizens to strengthen, first and foremost, their ties with the European community, as well as an important tool for growth - a challenge to themselves and an activity through which fundamental skills can be acquired both at a personal level and at a relational and social level.</w:t>
      </w:r>
    </w:p>
    <w:p w14:paraId="231232E2" w14:textId="77777777" w:rsidR="00BC79C2" w:rsidRPr="00BC79C2" w:rsidRDefault="00BC79C2" w:rsidP="00BC79C2">
      <w:pPr>
        <w:jc w:val="both"/>
        <w:rPr>
          <w:rFonts w:asciiTheme="minorHAnsi" w:eastAsia="Proxima Nova" w:hAnsiTheme="minorHAnsi" w:cs="Proxima Nova"/>
          <w:sz w:val="24"/>
          <w:szCs w:val="24"/>
        </w:rPr>
      </w:pPr>
      <w:r w:rsidRPr="00BC79C2">
        <w:rPr>
          <w:rFonts w:asciiTheme="minorHAnsi" w:eastAsia="Proxima Nova" w:hAnsiTheme="minorHAnsi" w:cs="Proxima Nova"/>
          <w:sz w:val="24"/>
          <w:szCs w:val="24"/>
        </w:rPr>
        <w:t>The European Union is founded on solidarity: solidarity between people, cross-border solidarity between Member States and solidarity through support actions inside and outside the Union. Solidarity is a shared value that creates cohesion and responds to societal challenges, such as the recent mass influx of refugees and other migrants, the Covid19 pandemic, economic and financial crises and/or the conflict in Ukraine. It opens the door to greater engagement of citizens in society and, ultimately, their active involvement in the democratic life of the Union, even for those who had not previously been active participants.</w:t>
      </w:r>
    </w:p>
    <w:p w14:paraId="275262DC" w14:textId="206BD927" w:rsidR="00BC79C2" w:rsidRPr="00BC79C2" w:rsidRDefault="00BC79C2" w:rsidP="00BC79C2">
      <w:pPr>
        <w:jc w:val="both"/>
        <w:rPr>
          <w:rFonts w:asciiTheme="minorHAnsi" w:eastAsia="Proxima Nova" w:hAnsiTheme="minorHAnsi" w:cs="Proxima Nova"/>
          <w:sz w:val="24"/>
          <w:szCs w:val="24"/>
        </w:rPr>
      </w:pPr>
      <w:r w:rsidRPr="00BC79C2">
        <w:rPr>
          <w:rFonts w:asciiTheme="minorHAnsi" w:eastAsia="Proxima Nova" w:hAnsiTheme="minorHAnsi" w:cs="Proxima Nova"/>
          <w:sz w:val="24"/>
          <w:szCs w:val="24"/>
        </w:rPr>
        <w:t xml:space="preserve">Based on this reflection within the international partnership, the priority of the project </w:t>
      </w:r>
      <w:r w:rsidR="0006363E">
        <w:rPr>
          <w:rFonts w:asciiTheme="minorHAnsi" w:eastAsia="Proxima Nova" w:hAnsiTheme="minorHAnsi" w:cs="Proxima Nova"/>
          <w:sz w:val="24"/>
          <w:szCs w:val="24"/>
        </w:rPr>
        <w:t xml:space="preserve">“The </w:t>
      </w:r>
      <w:r w:rsidR="0006363E" w:rsidRPr="001311C0">
        <w:rPr>
          <w:rFonts w:asciiTheme="minorHAnsi" w:eastAsia="Proxima Nova" w:hAnsiTheme="minorHAnsi" w:cs="Proxima Nova"/>
          <w:sz w:val="24"/>
          <w:szCs w:val="24"/>
        </w:rPr>
        <w:t>Channels of Solidarity</w:t>
      </w:r>
      <w:r w:rsidR="0006363E">
        <w:rPr>
          <w:rFonts w:asciiTheme="minorHAnsi" w:eastAsia="Proxima Nova" w:hAnsiTheme="minorHAnsi" w:cs="Proxima Nova"/>
          <w:sz w:val="24"/>
          <w:szCs w:val="24"/>
        </w:rPr>
        <w:t>”</w:t>
      </w:r>
      <w:r w:rsidRPr="00BC79C2">
        <w:rPr>
          <w:rFonts w:asciiTheme="minorHAnsi" w:eastAsia="Proxima Nova" w:hAnsiTheme="minorHAnsi" w:cs="Proxima Nova"/>
          <w:sz w:val="24"/>
          <w:szCs w:val="24"/>
        </w:rPr>
        <w:t xml:space="preserve"> is to give citizens the opportunity to discuss the topic of solidarity and channels of solidarity in response to the following social challenges of Europe</w:t>
      </w:r>
    </w:p>
    <w:p w14:paraId="1EA7629F" w14:textId="77777777" w:rsidR="00BC79C2" w:rsidRPr="00BC79C2" w:rsidRDefault="00BC79C2" w:rsidP="00BC79C2">
      <w:pPr>
        <w:jc w:val="both"/>
        <w:rPr>
          <w:rFonts w:asciiTheme="minorHAnsi" w:eastAsia="Proxima Nova" w:hAnsiTheme="minorHAnsi" w:cs="Proxima Nova"/>
          <w:sz w:val="24"/>
          <w:szCs w:val="24"/>
        </w:rPr>
      </w:pPr>
      <w:r w:rsidRPr="00BC79C2">
        <w:rPr>
          <w:rFonts w:asciiTheme="minorHAnsi" w:eastAsia="Proxima Nova" w:hAnsiTheme="minorHAnsi" w:cs="Proxima Nova"/>
          <w:sz w:val="24"/>
          <w:szCs w:val="24"/>
        </w:rPr>
        <w:t xml:space="preserve">- citizenship, volunteering and participation: Journey through the Channels of Solidarity </w:t>
      </w:r>
    </w:p>
    <w:p w14:paraId="167F394B" w14:textId="77777777" w:rsidR="00BC79C2" w:rsidRPr="00BC79C2" w:rsidRDefault="00BC79C2" w:rsidP="00BC79C2">
      <w:pPr>
        <w:jc w:val="both"/>
        <w:rPr>
          <w:rFonts w:asciiTheme="minorHAnsi" w:eastAsia="Proxima Nova" w:hAnsiTheme="minorHAnsi" w:cs="Proxima Nova"/>
          <w:sz w:val="24"/>
          <w:szCs w:val="24"/>
        </w:rPr>
      </w:pPr>
      <w:r w:rsidRPr="00BC79C2">
        <w:rPr>
          <w:rFonts w:asciiTheme="minorHAnsi" w:eastAsia="Proxima Nova" w:hAnsiTheme="minorHAnsi" w:cs="Proxima Nova"/>
          <w:sz w:val="24"/>
          <w:szCs w:val="24"/>
        </w:rPr>
        <w:t>- immigration and refugee crisis, current policies and future perspectives</w:t>
      </w:r>
    </w:p>
    <w:p w14:paraId="29C5A952" w14:textId="77777777" w:rsidR="00BC79C2" w:rsidRPr="00BC79C2" w:rsidRDefault="00BC79C2" w:rsidP="00BC79C2">
      <w:pPr>
        <w:jc w:val="both"/>
        <w:rPr>
          <w:rFonts w:asciiTheme="minorHAnsi" w:eastAsia="Proxima Nova" w:hAnsiTheme="minorHAnsi" w:cs="Proxima Nova"/>
          <w:sz w:val="24"/>
          <w:szCs w:val="24"/>
        </w:rPr>
      </w:pPr>
      <w:r w:rsidRPr="00BC79C2">
        <w:rPr>
          <w:rFonts w:asciiTheme="minorHAnsi" w:eastAsia="Proxima Nova" w:hAnsiTheme="minorHAnsi" w:cs="Proxima Nova"/>
          <w:sz w:val="24"/>
          <w:szCs w:val="24"/>
        </w:rPr>
        <w:t>- fight against poverty and social exclusion, current policies and future perspectives</w:t>
      </w:r>
    </w:p>
    <w:p w14:paraId="51EB2C31" w14:textId="1EFD75AC" w:rsidR="00BC79C2" w:rsidRPr="001311C0" w:rsidRDefault="00BC79C2" w:rsidP="00BC79C2">
      <w:pPr>
        <w:jc w:val="both"/>
        <w:rPr>
          <w:rFonts w:asciiTheme="minorHAnsi" w:eastAsia="Proxima Nova" w:hAnsiTheme="minorHAnsi" w:cs="Proxima Nova"/>
          <w:sz w:val="24"/>
          <w:szCs w:val="24"/>
        </w:rPr>
      </w:pPr>
      <w:r w:rsidRPr="00BC79C2">
        <w:rPr>
          <w:rFonts w:asciiTheme="minorHAnsi" w:eastAsia="Proxima Nova" w:hAnsiTheme="minorHAnsi" w:cs="Proxima Nova"/>
          <w:sz w:val="24"/>
          <w:szCs w:val="24"/>
        </w:rPr>
        <w:t>- peace and geopolitics, current policies and future perspectives</w:t>
      </w:r>
    </w:p>
    <w:p w14:paraId="5DF6FAEA" w14:textId="77777777" w:rsidR="00BC79C2" w:rsidRDefault="00BC79C2" w:rsidP="00BC79C2">
      <w:pPr>
        <w:rPr>
          <w:rFonts w:asciiTheme="minorHAnsi" w:eastAsia="Proxima Nova" w:hAnsiTheme="minorHAnsi" w:cs="Proxima Nova"/>
          <w:sz w:val="24"/>
          <w:szCs w:val="24"/>
          <w:highlight w:val="lightGray"/>
        </w:rPr>
      </w:pPr>
    </w:p>
    <w:p w14:paraId="0562FC11" w14:textId="29448BAA" w:rsidR="00BC79C2" w:rsidRPr="0006363E" w:rsidRDefault="0006363E" w:rsidP="00BC79C2">
      <w:pPr>
        <w:rPr>
          <w:rFonts w:asciiTheme="minorHAnsi" w:eastAsia="Proxima Nova" w:hAnsiTheme="minorHAnsi" w:cs="Proxima Nova"/>
          <w:b/>
          <w:bCs/>
          <w:sz w:val="24"/>
          <w:szCs w:val="24"/>
        </w:rPr>
      </w:pPr>
      <w:r w:rsidRPr="0006363E">
        <w:rPr>
          <w:rFonts w:asciiTheme="minorHAnsi" w:eastAsia="Proxima Nova" w:hAnsiTheme="minorHAnsi" w:cs="Proxima Nova"/>
          <w:b/>
          <w:bCs/>
          <w:sz w:val="24"/>
          <w:szCs w:val="24"/>
        </w:rPr>
        <w:t>OBJECTIVES OF THE PROJECT</w:t>
      </w:r>
    </w:p>
    <w:p w14:paraId="416CC1CC" w14:textId="77777777" w:rsidR="00BC79C2" w:rsidRPr="00BC79C2" w:rsidRDefault="00BC79C2" w:rsidP="00BC79C2">
      <w:pPr>
        <w:rPr>
          <w:rFonts w:asciiTheme="minorHAnsi" w:eastAsia="Proxima Nova" w:hAnsiTheme="minorHAnsi" w:cs="Proxima Nova"/>
          <w:sz w:val="24"/>
          <w:szCs w:val="24"/>
        </w:rPr>
      </w:pPr>
      <w:r w:rsidRPr="00BC79C2">
        <w:rPr>
          <w:rFonts w:asciiTheme="minorHAnsi" w:eastAsia="Proxima Nova" w:hAnsiTheme="minorHAnsi" w:cs="Proxima Nova"/>
          <w:sz w:val="24"/>
          <w:szCs w:val="24"/>
        </w:rPr>
        <w:t xml:space="preserve">• to promote and support the participation of citizens and representative associations in the democratic life of the Union by stimulating and </w:t>
      </w:r>
      <w:proofErr w:type="spellStart"/>
      <w:r w:rsidRPr="00BC79C2">
        <w:rPr>
          <w:rFonts w:asciiTheme="minorHAnsi" w:eastAsia="Proxima Nova" w:hAnsiTheme="minorHAnsi" w:cs="Proxima Nova"/>
          <w:sz w:val="24"/>
          <w:szCs w:val="24"/>
        </w:rPr>
        <w:t>organising</w:t>
      </w:r>
      <w:proofErr w:type="spellEnd"/>
      <w:r w:rsidRPr="00BC79C2">
        <w:rPr>
          <w:rFonts w:asciiTheme="minorHAnsi" w:eastAsia="Proxima Nova" w:hAnsiTheme="minorHAnsi" w:cs="Proxima Nova"/>
          <w:sz w:val="24"/>
          <w:szCs w:val="24"/>
        </w:rPr>
        <w:t xml:space="preserve"> reflections, debates or other activities relating to important social challenges for Europe. </w:t>
      </w:r>
    </w:p>
    <w:p w14:paraId="0453815B" w14:textId="77777777" w:rsidR="00BC79C2" w:rsidRPr="00BC79C2" w:rsidRDefault="00BC79C2" w:rsidP="00BC79C2">
      <w:pPr>
        <w:rPr>
          <w:rFonts w:asciiTheme="minorHAnsi" w:eastAsia="Proxima Nova" w:hAnsiTheme="minorHAnsi" w:cs="Proxima Nova"/>
          <w:sz w:val="24"/>
          <w:szCs w:val="24"/>
        </w:rPr>
      </w:pPr>
      <w:r w:rsidRPr="00BC79C2">
        <w:rPr>
          <w:rFonts w:asciiTheme="minorHAnsi" w:eastAsia="Proxima Nova" w:hAnsiTheme="minorHAnsi" w:cs="Proxima Nova"/>
          <w:sz w:val="24"/>
          <w:szCs w:val="24"/>
        </w:rPr>
        <w:t xml:space="preserve">• propose practical solutions that can be implemented through cooperation or coordination at European level, </w:t>
      </w:r>
    </w:p>
    <w:p w14:paraId="0000001F" w14:textId="72901CF2" w:rsidR="002006EC" w:rsidRDefault="00BC79C2" w:rsidP="00BC79C2">
      <w:pPr>
        <w:rPr>
          <w:rFonts w:asciiTheme="minorHAnsi" w:eastAsia="Proxima Nova" w:hAnsiTheme="minorHAnsi" w:cs="Proxima Nova"/>
          <w:sz w:val="24"/>
          <w:szCs w:val="24"/>
        </w:rPr>
      </w:pPr>
      <w:r w:rsidRPr="00BC79C2">
        <w:rPr>
          <w:rFonts w:asciiTheme="minorHAnsi" w:eastAsia="Proxima Nova" w:hAnsiTheme="minorHAnsi" w:cs="Proxima Nova"/>
          <w:sz w:val="24"/>
          <w:szCs w:val="24"/>
        </w:rPr>
        <w:t xml:space="preserve">• </w:t>
      </w:r>
      <w:r w:rsidR="0006363E" w:rsidRPr="0006363E">
        <w:rPr>
          <w:rFonts w:asciiTheme="minorHAnsi" w:eastAsia="Proxima Nova" w:hAnsiTheme="minorHAnsi" w:cs="Proxima Nova"/>
          <w:sz w:val="24"/>
          <w:szCs w:val="24"/>
        </w:rPr>
        <w:t>support the sharing of good practices and ensure a practical link to the policy-making process</w:t>
      </w:r>
    </w:p>
    <w:p w14:paraId="4DD76CF7" w14:textId="77777777" w:rsidR="0006363E" w:rsidRPr="0006363E" w:rsidRDefault="0006363E" w:rsidP="0006363E">
      <w:pPr>
        <w:rPr>
          <w:rFonts w:asciiTheme="minorHAnsi" w:eastAsia="Proxima Nova" w:hAnsiTheme="minorHAnsi" w:cs="Proxima Nova"/>
          <w:b/>
          <w:bCs/>
          <w:sz w:val="24"/>
          <w:szCs w:val="24"/>
        </w:rPr>
      </w:pPr>
      <w:r w:rsidRPr="0006363E">
        <w:rPr>
          <w:rFonts w:asciiTheme="minorHAnsi" w:eastAsia="Proxima Nova" w:hAnsiTheme="minorHAnsi" w:cs="Proxima Nova"/>
          <w:b/>
          <w:bCs/>
          <w:sz w:val="24"/>
          <w:szCs w:val="24"/>
        </w:rPr>
        <w:lastRenderedPageBreak/>
        <w:t>EXPECTED RESULTS</w:t>
      </w:r>
    </w:p>
    <w:p w14:paraId="749FDB54" w14:textId="77777777" w:rsidR="0006363E" w:rsidRDefault="0006363E" w:rsidP="0006363E">
      <w:pPr>
        <w:rPr>
          <w:rFonts w:asciiTheme="minorHAnsi" w:eastAsia="Proxima Nova" w:hAnsiTheme="minorHAnsi" w:cs="Proxima Nova"/>
          <w:sz w:val="24"/>
          <w:szCs w:val="24"/>
        </w:rPr>
      </w:pPr>
      <w:r w:rsidRPr="0006363E">
        <w:rPr>
          <w:rFonts w:asciiTheme="minorHAnsi" w:eastAsia="Proxima Nova" w:hAnsiTheme="minorHAnsi" w:cs="Proxima Nova"/>
          <w:b/>
          <w:bCs/>
          <w:sz w:val="24"/>
          <w:szCs w:val="24"/>
        </w:rPr>
        <w:t>Output</w:t>
      </w:r>
      <w:r>
        <w:rPr>
          <w:rFonts w:asciiTheme="minorHAnsi" w:eastAsia="Proxima Nova" w:hAnsiTheme="minorHAnsi" w:cs="Proxima Nova"/>
          <w:sz w:val="24"/>
          <w:szCs w:val="24"/>
        </w:rPr>
        <w:t>:</w:t>
      </w:r>
    </w:p>
    <w:p w14:paraId="394EC803" w14:textId="0AD655CD" w:rsidR="0006363E" w:rsidRPr="0006363E" w:rsidRDefault="0006363E" w:rsidP="00091754">
      <w:pPr>
        <w:pStyle w:val="Odlomakpopisa"/>
        <w:numPr>
          <w:ilvl w:val="0"/>
          <w:numId w:val="5"/>
        </w:numPr>
        <w:ind w:left="142" w:hanging="142"/>
        <w:rPr>
          <w:rFonts w:asciiTheme="minorHAnsi" w:eastAsia="Proxima Nova" w:hAnsiTheme="minorHAnsi" w:cs="Proxima Nova"/>
          <w:sz w:val="24"/>
          <w:szCs w:val="24"/>
        </w:rPr>
      </w:pPr>
      <w:r>
        <w:rPr>
          <w:rFonts w:asciiTheme="minorHAnsi" w:eastAsia="Proxima Nova" w:hAnsiTheme="minorHAnsi" w:cs="Proxima Nova"/>
          <w:sz w:val="24"/>
          <w:szCs w:val="24"/>
        </w:rPr>
        <w:t>I</w:t>
      </w:r>
      <w:r w:rsidRPr="0006363E">
        <w:rPr>
          <w:rFonts w:asciiTheme="minorHAnsi" w:eastAsia="Proxima Nova" w:hAnsiTheme="minorHAnsi" w:cs="Proxima Nova"/>
          <w:sz w:val="24"/>
          <w:szCs w:val="24"/>
        </w:rPr>
        <w:t>nternational Workshop</w:t>
      </w:r>
      <w:r w:rsidR="00156414">
        <w:rPr>
          <w:rFonts w:asciiTheme="minorHAnsi" w:eastAsia="Proxima Nova" w:hAnsiTheme="minorHAnsi" w:cs="Proxima Nova"/>
          <w:sz w:val="24"/>
          <w:szCs w:val="24"/>
        </w:rPr>
        <w:t>s</w:t>
      </w:r>
    </w:p>
    <w:p w14:paraId="17A0C9EB" w14:textId="34951F8A" w:rsidR="0006363E" w:rsidRPr="0006363E" w:rsidRDefault="0006363E" w:rsidP="00091754">
      <w:pPr>
        <w:pStyle w:val="Odlomakpopisa"/>
        <w:numPr>
          <w:ilvl w:val="0"/>
          <w:numId w:val="5"/>
        </w:numPr>
        <w:ind w:left="142" w:hanging="142"/>
        <w:rPr>
          <w:rFonts w:asciiTheme="minorHAnsi" w:eastAsia="Proxima Nova" w:hAnsiTheme="minorHAnsi" w:cs="Proxima Nova"/>
          <w:sz w:val="24"/>
          <w:szCs w:val="24"/>
        </w:rPr>
      </w:pPr>
      <w:r w:rsidRPr="0006363E">
        <w:rPr>
          <w:rFonts w:asciiTheme="minorHAnsi" w:eastAsia="Proxima Nova" w:hAnsiTheme="minorHAnsi" w:cs="Proxima Nova"/>
          <w:sz w:val="24"/>
          <w:szCs w:val="24"/>
        </w:rPr>
        <w:t>SET of Recommendations to be presented to relevant political authorities at local and European level</w:t>
      </w:r>
      <w:r>
        <w:rPr>
          <w:rFonts w:asciiTheme="minorHAnsi" w:eastAsia="Proxima Nova" w:hAnsiTheme="minorHAnsi" w:cs="Proxima Nova"/>
          <w:sz w:val="24"/>
          <w:szCs w:val="24"/>
        </w:rPr>
        <w:t>.</w:t>
      </w:r>
    </w:p>
    <w:p w14:paraId="1BDFA63C" w14:textId="1E1DA537" w:rsidR="00BC79C2" w:rsidRPr="0006363E" w:rsidRDefault="0006363E" w:rsidP="0006363E">
      <w:pPr>
        <w:rPr>
          <w:rFonts w:asciiTheme="minorHAnsi" w:eastAsia="Proxima Nova" w:hAnsiTheme="minorHAnsi" w:cs="Proxima Nova"/>
          <w:b/>
          <w:bCs/>
          <w:sz w:val="24"/>
          <w:szCs w:val="24"/>
        </w:rPr>
      </w:pPr>
      <w:r w:rsidRPr="0006363E">
        <w:rPr>
          <w:rFonts w:asciiTheme="minorHAnsi" w:eastAsia="Proxima Nova" w:hAnsiTheme="minorHAnsi" w:cs="Proxima Nova"/>
          <w:b/>
          <w:bCs/>
          <w:sz w:val="24"/>
          <w:szCs w:val="24"/>
        </w:rPr>
        <w:t>Outcomes:</w:t>
      </w:r>
    </w:p>
    <w:p w14:paraId="01F7FC0E" w14:textId="3FDD989E" w:rsidR="0006363E" w:rsidRPr="0006363E" w:rsidRDefault="0006363E" w:rsidP="0006363E">
      <w:pPr>
        <w:pStyle w:val="Odlomakpopisa"/>
        <w:numPr>
          <w:ilvl w:val="0"/>
          <w:numId w:val="3"/>
        </w:numPr>
        <w:ind w:left="142" w:hanging="142"/>
        <w:rPr>
          <w:rFonts w:asciiTheme="minorHAnsi" w:eastAsia="Proxima Nova" w:hAnsiTheme="minorHAnsi" w:cs="Proxima Nova"/>
          <w:sz w:val="24"/>
          <w:szCs w:val="24"/>
        </w:rPr>
      </w:pPr>
      <w:r w:rsidRPr="0006363E">
        <w:rPr>
          <w:rFonts w:asciiTheme="minorHAnsi" w:eastAsia="Proxima Nova" w:hAnsiTheme="minorHAnsi" w:cs="Proxima Nova"/>
          <w:sz w:val="24"/>
          <w:szCs w:val="24"/>
        </w:rPr>
        <w:t xml:space="preserve">Raise citizens' awareness of EU rights and values and increase their engagement in society and with the EU; </w:t>
      </w:r>
    </w:p>
    <w:p w14:paraId="218D532B" w14:textId="4B233153" w:rsidR="0006363E" w:rsidRPr="0006363E" w:rsidRDefault="0006363E" w:rsidP="0006363E">
      <w:pPr>
        <w:pStyle w:val="Odlomakpopisa"/>
        <w:numPr>
          <w:ilvl w:val="0"/>
          <w:numId w:val="3"/>
        </w:numPr>
        <w:ind w:left="142" w:hanging="142"/>
        <w:rPr>
          <w:rFonts w:asciiTheme="minorHAnsi" w:eastAsia="Proxima Nova" w:hAnsiTheme="minorHAnsi" w:cs="Proxima Nova"/>
          <w:sz w:val="24"/>
          <w:szCs w:val="24"/>
        </w:rPr>
      </w:pPr>
      <w:r w:rsidRPr="0006363E">
        <w:rPr>
          <w:rFonts w:asciiTheme="minorHAnsi" w:eastAsia="Proxima Nova" w:hAnsiTheme="minorHAnsi" w:cs="Proxima Nova"/>
          <w:sz w:val="24"/>
          <w:szCs w:val="24"/>
        </w:rPr>
        <w:t>Enable citizens to deepen their knowledge of EU institutions and policies and to better understand the achievements and benefits of the EU;</w:t>
      </w:r>
    </w:p>
    <w:p w14:paraId="45BC674C" w14:textId="311785A1" w:rsidR="0006363E" w:rsidRPr="0006363E" w:rsidRDefault="0006363E" w:rsidP="0006363E">
      <w:pPr>
        <w:pStyle w:val="Odlomakpopisa"/>
        <w:numPr>
          <w:ilvl w:val="0"/>
          <w:numId w:val="3"/>
        </w:numPr>
        <w:ind w:left="142" w:hanging="142"/>
        <w:rPr>
          <w:rFonts w:asciiTheme="minorHAnsi" w:eastAsia="Proxima Nova" w:hAnsiTheme="minorHAnsi" w:cs="Proxima Nova"/>
          <w:sz w:val="24"/>
          <w:szCs w:val="24"/>
        </w:rPr>
      </w:pPr>
      <w:r w:rsidRPr="0006363E">
        <w:rPr>
          <w:rFonts w:asciiTheme="minorHAnsi" w:eastAsia="Proxima Nova" w:hAnsiTheme="minorHAnsi" w:cs="Proxima Nova"/>
          <w:sz w:val="24"/>
          <w:szCs w:val="24"/>
        </w:rPr>
        <w:t>Strengthening democratic participation, with a focus on the inclusion of young and older people, women in all their diversity, mobile EU citizens and people with disabilities</w:t>
      </w:r>
    </w:p>
    <w:p w14:paraId="67D3B4CF" w14:textId="281E254A" w:rsidR="0006363E" w:rsidRPr="0006363E" w:rsidRDefault="0006363E" w:rsidP="0006363E">
      <w:pPr>
        <w:pStyle w:val="Odlomakpopisa"/>
        <w:numPr>
          <w:ilvl w:val="0"/>
          <w:numId w:val="3"/>
        </w:numPr>
        <w:ind w:left="142" w:hanging="142"/>
        <w:rPr>
          <w:rFonts w:asciiTheme="minorHAnsi" w:eastAsia="Proxima Nova" w:hAnsiTheme="minorHAnsi" w:cs="Proxima Nova"/>
          <w:sz w:val="24"/>
          <w:szCs w:val="24"/>
        </w:rPr>
      </w:pPr>
      <w:r w:rsidRPr="0006363E">
        <w:rPr>
          <w:rFonts w:asciiTheme="minorHAnsi" w:eastAsia="Proxima Nova" w:hAnsiTheme="minorHAnsi" w:cs="Proxima Nova"/>
          <w:sz w:val="24"/>
          <w:szCs w:val="24"/>
        </w:rPr>
        <w:t xml:space="preserve">Reaching out to non-active citizens in civic participation in their daily lives; </w:t>
      </w:r>
    </w:p>
    <w:p w14:paraId="1DC801B8" w14:textId="41886D9D" w:rsidR="0006363E" w:rsidRPr="0006363E" w:rsidRDefault="0006363E" w:rsidP="0006363E">
      <w:pPr>
        <w:pStyle w:val="Odlomakpopisa"/>
        <w:numPr>
          <w:ilvl w:val="0"/>
          <w:numId w:val="3"/>
        </w:numPr>
        <w:ind w:left="142" w:hanging="142"/>
        <w:rPr>
          <w:rFonts w:asciiTheme="minorHAnsi" w:eastAsia="Proxima Nova" w:hAnsiTheme="minorHAnsi" w:cs="Proxima Nova"/>
          <w:sz w:val="24"/>
          <w:szCs w:val="24"/>
        </w:rPr>
      </w:pPr>
      <w:r w:rsidRPr="0006363E">
        <w:rPr>
          <w:rFonts w:asciiTheme="minorHAnsi" w:eastAsia="Proxima Nova" w:hAnsiTheme="minorHAnsi" w:cs="Proxima Nova"/>
          <w:sz w:val="24"/>
          <w:szCs w:val="24"/>
        </w:rPr>
        <w:t>Empowering citizens to communicate their opinions and concerns to policy makers at all levels</w:t>
      </w:r>
    </w:p>
    <w:p w14:paraId="253495DB" w14:textId="77777777" w:rsidR="0006363E" w:rsidRDefault="0006363E" w:rsidP="0006363E">
      <w:pPr>
        <w:rPr>
          <w:rFonts w:asciiTheme="minorHAnsi" w:eastAsia="Proxima Nova" w:hAnsiTheme="minorHAnsi" w:cs="Proxima Nova"/>
          <w:sz w:val="24"/>
          <w:szCs w:val="24"/>
        </w:rPr>
      </w:pPr>
    </w:p>
    <w:p w14:paraId="72EC92EB" w14:textId="77777777" w:rsidR="0006363E" w:rsidRPr="001311C0" w:rsidRDefault="0006363E" w:rsidP="0006363E">
      <w:pPr>
        <w:rPr>
          <w:rFonts w:asciiTheme="minorHAnsi" w:eastAsia="Proxima Nova" w:hAnsiTheme="minorHAnsi" w:cs="Proxima Nova"/>
          <w:sz w:val="24"/>
          <w:szCs w:val="24"/>
        </w:rPr>
      </w:pPr>
    </w:p>
    <w:p w14:paraId="00000020" w14:textId="77777777" w:rsidR="002006EC" w:rsidRPr="0006363E" w:rsidRDefault="00000000" w:rsidP="0006363E">
      <w:pPr>
        <w:rPr>
          <w:rFonts w:asciiTheme="minorHAnsi" w:hAnsiTheme="minorHAnsi"/>
          <w:b/>
          <w:bCs/>
          <w:sz w:val="24"/>
          <w:szCs w:val="24"/>
        </w:rPr>
      </w:pPr>
      <w:proofErr w:type="spellStart"/>
      <w:r w:rsidRPr="0006363E">
        <w:rPr>
          <w:rFonts w:asciiTheme="minorHAnsi" w:hAnsiTheme="minorHAnsi"/>
          <w:b/>
          <w:bCs/>
          <w:sz w:val="24"/>
          <w:szCs w:val="24"/>
        </w:rPr>
        <w:t>Programme</w:t>
      </w:r>
      <w:proofErr w:type="spellEnd"/>
      <w:r w:rsidRPr="0006363E">
        <w:rPr>
          <w:rFonts w:asciiTheme="minorHAnsi" w:hAnsiTheme="minorHAnsi"/>
          <w:b/>
          <w:bCs/>
          <w:sz w:val="24"/>
          <w:szCs w:val="24"/>
        </w:rPr>
        <w:t xml:space="preserve"> and call:</w:t>
      </w:r>
    </w:p>
    <w:p w14:paraId="00000021" w14:textId="77777777" w:rsidR="002006EC" w:rsidRPr="001311C0" w:rsidRDefault="002006EC">
      <w:pPr>
        <w:rPr>
          <w:rFonts w:asciiTheme="minorHAnsi" w:eastAsia="Proxima Nova" w:hAnsiTheme="minorHAnsi" w:cs="Proxima Nova"/>
          <w:sz w:val="24"/>
          <w:szCs w:val="24"/>
        </w:rPr>
      </w:pPr>
    </w:p>
    <w:p w14:paraId="00000022" w14:textId="77777777" w:rsidR="002006EC" w:rsidRPr="0006363E" w:rsidRDefault="00000000">
      <w:pPr>
        <w:rPr>
          <w:rFonts w:asciiTheme="minorHAnsi" w:eastAsia="Proxima Nova" w:hAnsiTheme="minorHAnsi" w:cs="Proxima Nova"/>
          <w:bCs/>
          <w:color w:val="434343"/>
          <w:sz w:val="24"/>
          <w:szCs w:val="24"/>
          <w:highlight w:val="white"/>
        </w:rPr>
      </w:pPr>
      <w:r w:rsidRPr="0006363E">
        <w:rPr>
          <w:rFonts w:asciiTheme="minorHAnsi" w:eastAsia="Proxima Nova" w:hAnsiTheme="minorHAnsi" w:cs="Proxima Nova"/>
          <w:bCs/>
          <w:color w:val="434343"/>
          <w:sz w:val="24"/>
          <w:szCs w:val="24"/>
          <w:highlight w:val="white"/>
        </w:rPr>
        <w:t xml:space="preserve">Citizens, Equality, Rights and Values </w:t>
      </w:r>
      <w:proofErr w:type="spellStart"/>
      <w:r w:rsidRPr="0006363E">
        <w:rPr>
          <w:rFonts w:asciiTheme="minorHAnsi" w:eastAsia="Proxima Nova" w:hAnsiTheme="minorHAnsi" w:cs="Proxima Nova"/>
          <w:bCs/>
          <w:color w:val="434343"/>
          <w:sz w:val="24"/>
          <w:szCs w:val="24"/>
          <w:highlight w:val="white"/>
        </w:rPr>
        <w:t>Programme</w:t>
      </w:r>
      <w:proofErr w:type="spellEnd"/>
      <w:r w:rsidRPr="0006363E">
        <w:rPr>
          <w:rFonts w:asciiTheme="minorHAnsi" w:eastAsia="Proxima Nova" w:hAnsiTheme="minorHAnsi" w:cs="Proxima Nova"/>
          <w:bCs/>
          <w:color w:val="434343"/>
          <w:sz w:val="24"/>
          <w:szCs w:val="24"/>
          <w:highlight w:val="white"/>
        </w:rPr>
        <w:t xml:space="preserve"> (CERV)</w:t>
      </w:r>
    </w:p>
    <w:p w14:paraId="66D1314A" w14:textId="77777777" w:rsidR="001311C0" w:rsidRPr="001311C0" w:rsidRDefault="001311C0" w:rsidP="001311C0">
      <w:pPr>
        <w:autoSpaceDE w:val="0"/>
        <w:autoSpaceDN w:val="0"/>
        <w:adjustRightInd w:val="0"/>
        <w:spacing w:line="240" w:lineRule="auto"/>
        <w:rPr>
          <w:rFonts w:asciiTheme="minorHAnsi" w:hAnsiTheme="minorHAnsi" w:cs="EC Square Sans Pro"/>
          <w:color w:val="000000"/>
          <w:sz w:val="24"/>
          <w:szCs w:val="24"/>
          <w:lang w:val="it-IT"/>
        </w:rPr>
      </w:pPr>
    </w:p>
    <w:p w14:paraId="00000025" w14:textId="09B8FC32" w:rsidR="002006EC" w:rsidRPr="001311C0" w:rsidRDefault="001311C0" w:rsidP="001311C0">
      <w:pPr>
        <w:autoSpaceDE w:val="0"/>
        <w:autoSpaceDN w:val="0"/>
        <w:adjustRightInd w:val="0"/>
        <w:spacing w:line="240" w:lineRule="auto"/>
        <w:rPr>
          <w:rFonts w:asciiTheme="minorHAnsi" w:hAnsiTheme="minorHAnsi" w:cs="EC Square Sans Pro"/>
          <w:color w:val="000000"/>
          <w:sz w:val="24"/>
          <w:szCs w:val="24"/>
          <w:lang w:val="it-IT"/>
        </w:rPr>
      </w:pPr>
      <w:r w:rsidRPr="001311C0">
        <w:rPr>
          <w:rFonts w:asciiTheme="minorHAnsi" w:hAnsiTheme="minorHAnsi" w:cs="EC Square Sans Pro"/>
          <w:color w:val="000000"/>
          <w:sz w:val="24"/>
          <w:szCs w:val="24"/>
          <w:lang w:val="it-IT"/>
        </w:rPr>
        <w:t xml:space="preserve"> Call for </w:t>
      </w:r>
      <w:proofErr w:type="spellStart"/>
      <w:r w:rsidRPr="001311C0">
        <w:rPr>
          <w:rFonts w:asciiTheme="minorHAnsi" w:hAnsiTheme="minorHAnsi" w:cs="EC Square Sans Pro"/>
          <w:color w:val="000000"/>
          <w:sz w:val="24"/>
          <w:szCs w:val="24"/>
          <w:lang w:val="it-IT"/>
        </w:rPr>
        <w:t>proposal</w:t>
      </w:r>
      <w:proofErr w:type="spellEnd"/>
      <w:r w:rsidRPr="001311C0">
        <w:rPr>
          <w:rFonts w:asciiTheme="minorHAnsi" w:hAnsiTheme="minorHAnsi" w:cs="EC Square Sans Pro"/>
          <w:color w:val="000000"/>
          <w:sz w:val="24"/>
          <w:szCs w:val="24"/>
          <w:lang w:val="it-IT"/>
        </w:rPr>
        <w:t xml:space="preserve">: </w:t>
      </w:r>
      <w:proofErr w:type="spellStart"/>
      <w:r w:rsidRPr="001311C0">
        <w:rPr>
          <w:rFonts w:asciiTheme="minorHAnsi" w:hAnsiTheme="minorHAnsi" w:cs="EC Square Sans Pro"/>
          <w:color w:val="000000"/>
          <w:sz w:val="24"/>
          <w:szCs w:val="24"/>
          <w:lang w:val="it-IT"/>
        </w:rPr>
        <w:t>Citizens</w:t>
      </w:r>
      <w:proofErr w:type="spellEnd"/>
      <w:r w:rsidRPr="001311C0">
        <w:rPr>
          <w:rFonts w:asciiTheme="minorHAnsi" w:hAnsiTheme="minorHAnsi" w:cs="EC Square Sans Pro"/>
          <w:color w:val="000000"/>
          <w:sz w:val="24"/>
          <w:szCs w:val="24"/>
          <w:lang w:val="it-IT"/>
        </w:rPr>
        <w:t xml:space="preserve">’ </w:t>
      </w:r>
      <w:r w:rsidR="0006363E" w:rsidRPr="001311C0">
        <w:rPr>
          <w:rFonts w:asciiTheme="minorHAnsi" w:hAnsiTheme="minorHAnsi" w:cs="EC Square Sans Pro"/>
          <w:color w:val="000000"/>
          <w:sz w:val="24"/>
          <w:szCs w:val="24"/>
          <w:lang w:val="it-IT"/>
        </w:rPr>
        <w:t xml:space="preserve">ENGAGEMENT </w:t>
      </w:r>
      <w:r w:rsidRPr="001311C0">
        <w:rPr>
          <w:rFonts w:asciiTheme="minorHAnsi" w:hAnsiTheme="minorHAnsi" w:cs="EC Square Sans Pro"/>
          <w:color w:val="000000"/>
          <w:sz w:val="24"/>
          <w:szCs w:val="24"/>
          <w:lang w:val="it-IT"/>
        </w:rPr>
        <w:t xml:space="preserve">and </w:t>
      </w:r>
      <w:proofErr w:type="gramStart"/>
      <w:r w:rsidRPr="001311C0">
        <w:rPr>
          <w:rFonts w:asciiTheme="minorHAnsi" w:hAnsiTheme="minorHAnsi" w:cs="EC Square Sans Pro"/>
          <w:color w:val="000000"/>
          <w:sz w:val="24"/>
          <w:szCs w:val="24"/>
          <w:lang w:val="it-IT"/>
        </w:rPr>
        <w:t>participation  (</w:t>
      </w:r>
      <w:proofErr w:type="gramEnd"/>
      <w:r w:rsidRPr="001311C0">
        <w:rPr>
          <w:rFonts w:asciiTheme="minorHAnsi" w:hAnsiTheme="minorHAnsi" w:cs="EC Square Sans Pro"/>
          <w:color w:val="000000"/>
          <w:sz w:val="24"/>
          <w:szCs w:val="24"/>
          <w:lang w:val="it-IT"/>
        </w:rPr>
        <w:t>CERV-2023-CITIZENS-CIV)</w:t>
      </w:r>
    </w:p>
    <w:p w14:paraId="00000026" w14:textId="77777777" w:rsidR="002006EC" w:rsidRPr="001311C0" w:rsidRDefault="002006EC">
      <w:pPr>
        <w:rPr>
          <w:rFonts w:asciiTheme="minorHAnsi" w:eastAsia="Proxima Nova" w:hAnsiTheme="minorHAnsi" w:cs="Proxima Nova"/>
          <w:color w:val="004494"/>
          <w:sz w:val="24"/>
          <w:szCs w:val="24"/>
          <w:highlight w:val="white"/>
          <w:u w:val="single"/>
        </w:rPr>
      </w:pPr>
    </w:p>
    <w:p w14:paraId="1C918639" w14:textId="77777777" w:rsidR="0006363E" w:rsidRDefault="0006363E">
      <w:pPr>
        <w:rPr>
          <w:rFonts w:asciiTheme="minorHAnsi" w:hAnsiTheme="minorHAnsi"/>
          <w:b/>
          <w:bCs/>
          <w:sz w:val="24"/>
          <w:szCs w:val="24"/>
        </w:rPr>
      </w:pPr>
    </w:p>
    <w:p w14:paraId="00000027" w14:textId="35EB3D0A" w:rsidR="002006EC" w:rsidRPr="001311C0" w:rsidRDefault="0006363E">
      <w:pPr>
        <w:rPr>
          <w:rFonts w:asciiTheme="minorHAnsi" w:eastAsia="Proxima Nova" w:hAnsiTheme="minorHAnsi" w:cs="Proxima Nova"/>
          <w:b/>
          <w:color w:val="434343"/>
          <w:sz w:val="24"/>
          <w:szCs w:val="24"/>
        </w:rPr>
      </w:pPr>
      <w:r w:rsidRPr="0006363E">
        <w:rPr>
          <w:rFonts w:asciiTheme="minorHAnsi" w:hAnsiTheme="minorHAnsi"/>
          <w:b/>
          <w:bCs/>
          <w:sz w:val="24"/>
          <w:szCs w:val="24"/>
        </w:rPr>
        <w:t>DEADLINE FOR CALL:</w:t>
      </w:r>
      <w:r w:rsidRPr="001311C0">
        <w:rPr>
          <w:rFonts w:asciiTheme="minorHAnsi" w:eastAsia="Proxima Nova" w:hAnsiTheme="minorHAnsi" w:cs="Proxima Nova"/>
          <w:b/>
          <w:color w:val="434343"/>
          <w:sz w:val="24"/>
          <w:szCs w:val="24"/>
          <w:highlight w:val="white"/>
        </w:rPr>
        <w:t xml:space="preserve">  </w:t>
      </w:r>
      <w:r w:rsidR="001311C0">
        <w:rPr>
          <w:rFonts w:asciiTheme="minorHAnsi" w:eastAsia="Proxima Nova" w:hAnsiTheme="minorHAnsi" w:cs="Proxima Nova"/>
          <w:b/>
          <w:color w:val="434343"/>
          <w:sz w:val="24"/>
          <w:szCs w:val="24"/>
        </w:rPr>
        <w:t>05</w:t>
      </w:r>
      <w:r w:rsidRPr="001311C0">
        <w:rPr>
          <w:rFonts w:asciiTheme="minorHAnsi" w:eastAsia="Proxima Nova" w:hAnsiTheme="minorHAnsi" w:cs="Proxima Nova"/>
          <w:b/>
          <w:color w:val="434343"/>
          <w:sz w:val="24"/>
          <w:szCs w:val="24"/>
        </w:rPr>
        <w:t xml:space="preserve"> September 2023</w:t>
      </w:r>
    </w:p>
    <w:p w14:paraId="00000028" w14:textId="77777777" w:rsidR="002006EC" w:rsidRPr="001311C0" w:rsidRDefault="002006EC">
      <w:pPr>
        <w:rPr>
          <w:rFonts w:asciiTheme="minorHAnsi" w:eastAsia="Proxima Nova" w:hAnsiTheme="minorHAnsi" w:cs="Proxima Nova"/>
          <w:b/>
          <w:color w:val="434343"/>
          <w:sz w:val="24"/>
          <w:szCs w:val="24"/>
          <w:shd w:val="clear" w:color="auto" w:fill="D9EAD3"/>
        </w:rPr>
      </w:pPr>
    </w:p>
    <w:p w14:paraId="00000029" w14:textId="42579B3D" w:rsidR="002006EC" w:rsidRPr="0006363E" w:rsidRDefault="0006363E" w:rsidP="0006363E">
      <w:pPr>
        <w:rPr>
          <w:rFonts w:asciiTheme="minorHAnsi" w:hAnsiTheme="minorHAnsi"/>
          <w:b/>
          <w:bCs/>
          <w:sz w:val="24"/>
          <w:szCs w:val="24"/>
        </w:rPr>
      </w:pPr>
      <w:r w:rsidRPr="0006363E">
        <w:rPr>
          <w:rFonts w:asciiTheme="minorHAnsi" w:hAnsiTheme="minorHAnsi"/>
          <w:b/>
          <w:bCs/>
          <w:sz w:val="24"/>
          <w:szCs w:val="24"/>
        </w:rPr>
        <w:t>PARTNER SOUGHT:</w:t>
      </w:r>
    </w:p>
    <w:p w14:paraId="09F31FE8" w14:textId="77777777" w:rsidR="001311C0" w:rsidRDefault="001311C0" w:rsidP="001311C0">
      <w:pPr>
        <w:pStyle w:val="Default"/>
      </w:pPr>
    </w:p>
    <w:p w14:paraId="4F1BC2EC" w14:textId="35CB58B5" w:rsidR="001311C0" w:rsidRPr="00BC79C2" w:rsidRDefault="001311C0" w:rsidP="00BC79C2">
      <w:pPr>
        <w:pStyle w:val="Default"/>
        <w:jc w:val="both"/>
        <w:rPr>
          <w:rFonts w:asciiTheme="minorHAnsi" w:hAnsiTheme="minorHAnsi"/>
        </w:rPr>
      </w:pPr>
      <w:r w:rsidRPr="00BC79C2">
        <w:rPr>
          <w:rFonts w:asciiTheme="minorHAnsi" w:hAnsiTheme="minorHAnsi"/>
        </w:rPr>
        <w:t>n.3 Co-</w:t>
      </w:r>
      <w:proofErr w:type="spellStart"/>
      <w:r w:rsidRPr="00BC79C2">
        <w:rPr>
          <w:rFonts w:asciiTheme="minorHAnsi" w:hAnsiTheme="minorHAnsi"/>
        </w:rPr>
        <w:t>applicants</w:t>
      </w:r>
      <w:proofErr w:type="spellEnd"/>
      <w:r w:rsidRPr="00BC79C2">
        <w:rPr>
          <w:rFonts w:asciiTheme="minorHAnsi" w:hAnsiTheme="minorHAnsi"/>
        </w:rPr>
        <w:t xml:space="preserve"> must be non-profit </w:t>
      </w:r>
      <w:proofErr w:type="spellStart"/>
      <w:r w:rsidRPr="00BC79C2">
        <w:rPr>
          <w:rFonts w:asciiTheme="minorHAnsi" w:hAnsiTheme="minorHAnsi"/>
        </w:rPr>
        <w:t>legal</w:t>
      </w:r>
      <w:proofErr w:type="spellEnd"/>
      <w:r w:rsidRPr="00BC79C2">
        <w:rPr>
          <w:rFonts w:asciiTheme="minorHAnsi" w:hAnsiTheme="minorHAnsi"/>
        </w:rPr>
        <w:t xml:space="preserve"> </w:t>
      </w:r>
      <w:proofErr w:type="spellStart"/>
      <w:r w:rsidRPr="00BC79C2">
        <w:rPr>
          <w:rFonts w:asciiTheme="minorHAnsi" w:hAnsiTheme="minorHAnsi"/>
        </w:rPr>
        <w:t>entities</w:t>
      </w:r>
      <w:proofErr w:type="spellEnd"/>
      <w:r w:rsidRPr="00BC79C2">
        <w:rPr>
          <w:rFonts w:asciiTheme="minorHAnsi" w:hAnsiTheme="minorHAnsi"/>
        </w:rPr>
        <w:t xml:space="preserve"> (public or private bodies) or an international organisation </w:t>
      </w:r>
    </w:p>
    <w:p w14:paraId="0000002D" w14:textId="77777777" w:rsidR="002006EC" w:rsidRPr="001311C0" w:rsidRDefault="002006EC" w:rsidP="001311C0">
      <w:pPr>
        <w:rPr>
          <w:rFonts w:asciiTheme="minorHAnsi" w:eastAsia="Proxima Nova" w:hAnsiTheme="minorHAnsi" w:cs="Proxima Nova"/>
          <w:color w:val="434343"/>
          <w:sz w:val="24"/>
          <w:szCs w:val="24"/>
          <w:highlight w:val="white"/>
        </w:rPr>
      </w:pPr>
    </w:p>
    <w:p w14:paraId="0000002E" w14:textId="77777777" w:rsidR="002006EC" w:rsidRPr="001311C0" w:rsidRDefault="002006EC">
      <w:pPr>
        <w:rPr>
          <w:rFonts w:asciiTheme="minorHAnsi" w:eastAsia="Proxima Nova" w:hAnsiTheme="minorHAnsi" w:cs="Proxima Nova"/>
          <w:color w:val="434343"/>
          <w:sz w:val="24"/>
          <w:szCs w:val="24"/>
          <w:highlight w:val="white"/>
        </w:rPr>
      </w:pPr>
    </w:p>
    <w:p w14:paraId="00000030" w14:textId="101A0D59" w:rsidR="002006EC" w:rsidRPr="0006363E" w:rsidRDefault="0006363E" w:rsidP="0006363E">
      <w:pPr>
        <w:rPr>
          <w:rFonts w:asciiTheme="minorHAnsi" w:hAnsiTheme="minorHAnsi"/>
          <w:b/>
          <w:bCs/>
          <w:sz w:val="24"/>
          <w:szCs w:val="24"/>
        </w:rPr>
      </w:pPr>
      <w:r w:rsidRPr="0006363E">
        <w:rPr>
          <w:rFonts w:asciiTheme="minorHAnsi" w:hAnsiTheme="minorHAnsi"/>
          <w:b/>
          <w:bCs/>
          <w:sz w:val="24"/>
          <w:szCs w:val="24"/>
        </w:rPr>
        <w:t>CONTACT INFORMATION:</w:t>
      </w:r>
    </w:p>
    <w:p w14:paraId="00000032" w14:textId="1D859925" w:rsidR="002006EC" w:rsidRPr="001311C0" w:rsidRDefault="00000000">
      <w:pPr>
        <w:rPr>
          <w:rFonts w:asciiTheme="minorHAnsi" w:eastAsia="Proxima Nova" w:hAnsiTheme="minorHAnsi" w:cs="Proxima Nova"/>
          <w:b/>
          <w:color w:val="434343"/>
          <w:sz w:val="24"/>
          <w:szCs w:val="24"/>
          <w:shd w:val="clear" w:color="auto" w:fill="D9EAD3"/>
        </w:rPr>
      </w:pPr>
      <w:hyperlink r:id="rId5" w:history="1">
        <w:r w:rsidR="004F33E0" w:rsidRPr="00BB5F29">
          <w:rPr>
            <w:rStyle w:val="Hiperveza"/>
            <w:rFonts w:asciiTheme="minorHAnsi" w:hAnsiTheme="minorHAnsi"/>
            <w:sz w:val="24"/>
            <w:szCs w:val="24"/>
          </w:rPr>
          <w:t>eupartners@mindsrl.it_</w:t>
        </w:r>
      </w:hyperlink>
      <w:r w:rsidR="00BC79C2">
        <w:rPr>
          <w:rFonts w:asciiTheme="minorHAnsi" w:hAnsiTheme="minorHAnsi"/>
          <w:sz w:val="24"/>
          <w:szCs w:val="24"/>
        </w:rPr>
        <w:t xml:space="preserve"> BENIGNI MARISA</w:t>
      </w:r>
    </w:p>
    <w:p w14:paraId="15A065EA" w14:textId="77777777" w:rsidR="00BC79C2" w:rsidRPr="0006363E" w:rsidRDefault="00BC79C2" w:rsidP="0006363E">
      <w:pPr>
        <w:rPr>
          <w:rFonts w:asciiTheme="minorHAnsi" w:hAnsiTheme="minorHAnsi"/>
          <w:b/>
          <w:bCs/>
          <w:sz w:val="24"/>
          <w:szCs w:val="24"/>
        </w:rPr>
      </w:pPr>
    </w:p>
    <w:p w14:paraId="00000034" w14:textId="77777777" w:rsidR="002006EC" w:rsidRPr="001311C0" w:rsidRDefault="002006EC">
      <w:pPr>
        <w:rPr>
          <w:rFonts w:asciiTheme="minorHAnsi" w:eastAsia="Proxima Nova" w:hAnsiTheme="minorHAnsi" w:cs="Proxima Nova"/>
          <w:b/>
          <w:color w:val="434343"/>
          <w:sz w:val="24"/>
          <w:szCs w:val="24"/>
          <w:shd w:val="clear" w:color="auto" w:fill="D9EAD3"/>
        </w:rPr>
      </w:pPr>
    </w:p>
    <w:p w14:paraId="00000035" w14:textId="77777777" w:rsidR="002006EC" w:rsidRPr="001311C0" w:rsidRDefault="002006EC">
      <w:pPr>
        <w:rPr>
          <w:rFonts w:asciiTheme="minorHAnsi" w:eastAsia="Proxima Nova" w:hAnsiTheme="minorHAnsi" w:cs="Proxima Nova"/>
          <w:b/>
          <w:color w:val="434343"/>
          <w:sz w:val="24"/>
          <w:szCs w:val="24"/>
          <w:shd w:val="clear" w:color="auto" w:fill="D9EAD3"/>
        </w:rPr>
      </w:pPr>
    </w:p>
    <w:p w14:paraId="00000036" w14:textId="77777777" w:rsidR="002006EC" w:rsidRPr="001311C0" w:rsidRDefault="002006EC">
      <w:pPr>
        <w:rPr>
          <w:rFonts w:asciiTheme="minorHAnsi" w:eastAsia="Proxima Nova" w:hAnsiTheme="minorHAnsi" w:cs="Proxima Nova"/>
          <w:color w:val="004494"/>
          <w:sz w:val="24"/>
          <w:szCs w:val="24"/>
          <w:highlight w:val="white"/>
          <w:u w:val="single"/>
        </w:rPr>
      </w:pPr>
    </w:p>
    <w:sectPr w:rsidR="002006EC" w:rsidRPr="001311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ika">
    <w:altName w:val="Calibri"/>
    <w:charset w:val="00"/>
    <w:family w:val="auto"/>
    <w:pitch w:val="default"/>
  </w:font>
  <w:font w:name="EC Square Sans Pro">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30C4A"/>
    <w:multiLevelType w:val="multilevel"/>
    <w:tmpl w:val="245C3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D56CCB"/>
    <w:multiLevelType w:val="hybridMultilevel"/>
    <w:tmpl w:val="5498A3F4"/>
    <w:lvl w:ilvl="0" w:tplc="354270FE">
      <w:numFmt w:val="bullet"/>
      <w:lvlText w:val="-"/>
      <w:lvlJc w:val="left"/>
      <w:pPr>
        <w:ind w:left="720" w:hanging="360"/>
      </w:pPr>
      <w:rPr>
        <w:rFonts w:ascii="Cambria" w:eastAsia="Proxima Nova" w:hAnsi="Cambria" w:cs="Proxima Nov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49542A"/>
    <w:multiLevelType w:val="hybridMultilevel"/>
    <w:tmpl w:val="3698D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AE79FF"/>
    <w:multiLevelType w:val="hybridMultilevel"/>
    <w:tmpl w:val="E4960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6563C0"/>
    <w:multiLevelType w:val="multilevel"/>
    <w:tmpl w:val="19D8B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4190335">
    <w:abstractNumId w:val="4"/>
  </w:num>
  <w:num w:numId="2" w16cid:durableId="78061260">
    <w:abstractNumId w:val="0"/>
  </w:num>
  <w:num w:numId="3" w16cid:durableId="319622252">
    <w:abstractNumId w:val="3"/>
  </w:num>
  <w:num w:numId="4" w16cid:durableId="542255537">
    <w:abstractNumId w:val="1"/>
  </w:num>
  <w:num w:numId="5" w16cid:durableId="517236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EC"/>
    <w:rsid w:val="0006363E"/>
    <w:rsid w:val="00091754"/>
    <w:rsid w:val="001311C0"/>
    <w:rsid w:val="00156414"/>
    <w:rsid w:val="002006EC"/>
    <w:rsid w:val="00313EF5"/>
    <w:rsid w:val="004F33E0"/>
    <w:rsid w:val="008109EB"/>
    <w:rsid w:val="009253E1"/>
    <w:rsid w:val="00BC79C2"/>
    <w:rsid w:val="00DE594A"/>
    <w:rsid w:val="00E524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2E08"/>
  <w15:docId w15:val="{0034D4E6-51B1-49CA-8E9D-E5BD7687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00" w:after="120"/>
      <w:outlineLvl w:val="0"/>
    </w:pPr>
    <w:rPr>
      <w:sz w:val="40"/>
      <w:szCs w:val="40"/>
    </w:rPr>
  </w:style>
  <w:style w:type="paragraph" w:styleId="Naslov2">
    <w:name w:val="heading 2"/>
    <w:basedOn w:val="Normal"/>
    <w:next w:val="Normal"/>
    <w:uiPriority w:val="9"/>
    <w:semiHidden/>
    <w:unhideWhenUsed/>
    <w:qFormat/>
    <w:pPr>
      <w:keepNext/>
      <w:keepLines/>
      <w:spacing w:before="360" w:after="120"/>
      <w:outlineLvl w:val="1"/>
    </w:pPr>
    <w:rPr>
      <w:sz w:val="32"/>
      <w:szCs w:val="32"/>
    </w:rPr>
  </w:style>
  <w:style w:type="paragraph" w:styleId="Naslov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Naslov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Naslov5">
    <w:name w:val="heading 5"/>
    <w:basedOn w:val="Normal"/>
    <w:next w:val="Normal"/>
    <w:uiPriority w:val="9"/>
    <w:semiHidden/>
    <w:unhideWhenUsed/>
    <w:qFormat/>
    <w:pPr>
      <w:keepNext/>
      <w:keepLines/>
      <w:spacing w:before="240" w:after="80"/>
      <w:outlineLvl w:val="4"/>
    </w:pPr>
    <w:rPr>
      <w:color w:val="666666"/>
    </w:rPr>
  </w:style>
  <w:style w:type="paragraph" w:styleId="Naslov6">
    <w:name w:val="heading 6"/>
    <w:basedOn w:val="Normal"/>
    <w:next w:val="Normal"/>
    <w:uiPriority w:val="9"/>
    <w:semiHidden/>
    <w:unhideWhenUsed/>
    <w:qFormat/>
    <w:pPr>
      <w:keepNext/>
      <w:keepLines/>
      <w:spacing w:before="240" w:after="80"/>
      <w:outlineLvl w:val="5"/>
    </w:pPr>
    <w:rPr>
      <w:i/>
      <w:color w:val="66666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after="60"/>
    </w:pPr>
    <w:rPr>
      <w:sz w:val="52"/>
      <w:szCs w:val="52"/>
    </w:rPr>
  </w:style>
  <w:style w:type="paragraph" w:styleId="Podnaslov">
    <w:name w:val="Subtitle"/>
    <w:basedOn w:val="Normal"/>
    <w:next w:val="Normal"/>
    <w:uiPriority w:val="11"/>
    <w:qFormat/>
    <w:pPr>
      <w:keepNext/>
      <w:keepLines/>
      <w:spacing w:after="320"/>
    </w:pPr>
    <w:rPr>
      <w:color w:val="666666"/>
      <w:sz w:val="30"/>
      <w:szCs w:val="30"/>
    </w:rPr>
  </w:style>
  <w:style w:type="paragraph" w:customStyle="1" w:styleId="Default">
    <w:name w:val="Default"/>
    <w:rsid w:val="001311C0"/>
    <w:pPr>
      <w:autoSpaceDE w:val="0"/>
      <w:autoSpaceDN w:val="0"/>
      <w:adjustRightInd w:val="0"/>
      <w:spacing w:line="240" w:lineRule="auto"/>
    </w:pPr>
    <w:rPr>
      <w:rFonts w:ascii="Verdana" w:hAnsi="Verdana" w:cs="Verdana"/>
      <w:color w:val="000000"/>
      <w:sz w:val="24"/>
      <w:szCs w:val="24"/>
      <w:lang w:val="it-IT"/>
    </w:rPr>
  </w:style>
  <w:style w:type="character" w:styleId="Hiperveza">
    <w:name w:val="Hyperlink"/>
    <w:basedOn w:val="Zadanifontodlomka"/>
    <w:uiPriority w:val="99"/>
    <w:unhideWhenUsed/>
    <w:rsid w:val="00BC79C2"/>
    <w:rPr>
      <w:color w:val="0000FF" w:themeColor="hyperlink"/>
      <w:u w:val="single"/>
    </w:rPr>
  </w:style>
  <w:style w:type="character" w:styleId="Nerijeenospominjanje">
    <w:name w:val="Unresolved Mention"/>
    <w:basedOn w:val="Zadanifontodlomka"/>
    <w:uiPriority w:val="99"/>
    <w:semiHidden/>
    <w:unhideWhenUsed/>
    <w:rsid w:val="00BC79C2"/>
    <w:rPr>
      <w:color w:val="605E5C"/>
      <w:shd w:val="clear" w:color="auto" w:fill="E1DFDD"/>
    </w:rPr>
  </w:style>
  <w:style w:type="paragraph" w:styleId="Odlomakpopisa">
    <w:name w:val="List Paragraph"/>
    <w:basedOn w:val="Normal"/>
    <w:uiPriority w:val="34"/>
    <w:qFormat/>
    <w:rsid w:val="00063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upartners@mindsrl.it_"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Martina Kralj Novokmet</cp:lastModifiedBy>
  <cp:revision>2</cp:revision>
  <dcterms:created xsi:type="dcterms:W3CDTF">2023-07-18T09:26:00Z</dcterms:created>
  <dcterms:modified xsi:type="dcterms:W3CDTF">2023-07-18T09:26:00Z</dcterms:modified>
</cp:coreProperties>
</file>